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4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65"/>
        <w:gridCol w:w="5391"/>
      </w:tblGrid>
      <w:tr w:rsidR="005C7C23" w14:paraId="6F4D8C2B" w14:textId="77777777" w:rsidTr="00057775">
        <w:trPr>
          <w:trHeight w:val="10055"/>
          <w:jc w:val="center"/>
        </w:trPr>
        <w:tc>
          <w:tcPr>
            <w:tcW w:w="5387" w:type="dxa"/>
          </w:tcPr>
          <w:p w14:paraId="3A29818E"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Wem and Prees Medical Practice,</w:t>
            </w:r>
          </w:p>
          <w:p w14:paraId="655BF38F"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New Street, Wem, Shropshire, SY4 5AF</w:t>
            </w:r>
          </w:p>
          <w:p w14:paraId="139BA006"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The Grocott Medical Centre, Whitchurch Road, Prees, Whitchurch, Shropshire, SY13 2DG</w:t>
            </w:r>
          </w:p>
          <w:p w14:paraId="5456CF4F" w14:textId="77777777" w:rsidR="005C7C23" w:rsidRDefault="005C7C23" w:rsidP="00654D6B">
            <w:pPr>
              <w:autoSpaceDE w:val="0"/>
              <w:autoSpaceDN w:val="0"/>
              <w:adjustRightInd w:val="0"/>
              <w:jc w:val="center"/>
              <w:outlineLvl w:val="1"/>
              <w:rPr>
                <w:rFonts w:ascii="CIDFont+F2" w:hAnsi="CIDFont+F2" w:cs="CIDFont+F2"/>
                <w:kern w:val="0"/>
                <w:sz w:val="24"/>
                <w:szCs w:val="24"/>
              </w:rPr>
            </w:pPr>
            <w:r>
              <w:rPr>
                <w:rFonts w:ascii="CIDFont+F2" w:hAnsi="CIDFont+F2" w:cs="CIDFont+F2"/>
                <w:kern w:val="0"/>
                <w:sz w:val="24"/>
                <w:szCs w:val="24"/>
              </w:rPr>
              <w:t>www.wemandpreeshealth.co.uk</w:t>
            </w:r>
          </w:p>
          <w:p w14:paraId="215BEE55" w14:textId="77777777" w:rsidR="005C7C23" w:rsidRDefault="005C7C23" w:rsidP="00654D6B">
            <w:pPr>
              <w:autoSpaceDE w:val="0"/>
              <w:autoSpaceDN w:val="0"/>
              <w:adjustRightInd w:val="0"/>
              <w:jc w:val="center"/>
              <w:outlineLvl w:val="1"/>
              <w:rPr>
                <w:rFonts w:ascii="CIDFont+F1" w:hAnsi="CIDFont+F1" w:cs="CIDFont+F1"/>
                <w:kern w:val="0"/>
                <w:sz w:val="24"/>
                <w:szCs w:val="24"/>
              </w:rPr>
            </w:pPr>
          </w:p>
          <w:p w14:paraId="5ED2E42E"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OPENING TIMES WEM &amp; PREES</w:t>
            </w:r>
          </w:p>
          <w:p w14:paraId="5B88A67B"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(CLOSED LUNCH 1:00 PM – 2:00 PM)</w:t>
            </w:r>
          </w:p>
          <w:p w14:paraId="24679A7F"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Mon: 8.15 am – 6:00 pm</w:t>
            </w:r>
          </w:p>
          <w:p w14:paraId="359EBD80"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Tue: 8.15 am – 6:00 pm</w:t>
            </w:r>
          </w:p>
          <w:p w14:paraId="25D8964B"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Wed: 8.15 am – 6:00 pm</w:t>
            </w:r>
          </w:p>
          <w:p w14:paraId="010A76F8"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Thu: 8.15 am – 6:00 pm</w:t>
            </w:r>
          </w:p>
          <w:p w14:paraId="0982B2A8"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Fri: 8.15 am – 6:00 pm</w:t>
            </w:r>
          </w:p>
          <w:p w14:paraId="760C9119"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Sat: CLOSED</w:t>
            </w:r>
          </w:p>
          <w:p w14:paraId="5B276F05"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Sun: CLOSED</w:t>
            </w:r>
          </w:p>
          <w:p w14:paraId="12DAE983"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p>
          <w:p w14:paraId="733D0022"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Prees Dispensary: 8:30 am – 6:00pm</w:t>
            </w:r>
          </w:p>
          <w:p w14:paraId="063B0560"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(CLOSED LUNCH 1:00 pm – 2:00 pm)</w:t>
            </w:r>
          </w:p>
          <w:p w14:paraId="2149F271"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p>
          <w:p w14:paraId="2CE6A63A"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Enhanced Access surgery (for non-urgent prebooked appointments only)</w:t>
            </w:r>
          </w:p>
          <w:p w14:paraId="2783DC5C"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p>
          <w:p w14:paraId="08A96E5F"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TELEPHONE NUMBERS</w:t>
            </w:r>
          </w:p>
          <w:p w14:paraId="66FBE7C9"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(Please note when contacting Wem &amp; Prees</w:t>
            </w:r>
          </w:p>
          <w:p w14:paraId="68F7E97A" w14:textId="77777777" w:rsid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surgery your call will be recorded)</w:t>
            </w:r>
          </w:p>
          <w:p w14:paraId="09C4D6E6"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p>
          <w:p w14:paraId="5F74E668"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Emergencies: 01939-235602</w:t>
            </w:r>
          </w:p>
          <w:p w14:paraId="22B80E1B"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Appointments: Wem 01939-233476</w:t>
            </w:r>
          </w:p>
          <w:p w14:paraId="0A01F1FC"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Appointments: Prees 01948-840206</w:t>
            </w:r>
          </w:p>
          <w:p w14:paraId="07AD11AA"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Enquiries: Wem 01939-232424</w:t>
            </w:r>
          </w:p>
          <w:p w14:paraId="158B5451" w14:textId="77777777" w:rsidR="005C7C23" w:rsidRPr="005C7C23" w:rsidRDefault="005C7C23" w:rsidP="00654D6B">
            <w:pPr>
              <w:jc w:val="center"/>
              <w:outlineLvl w:val="1"/>
              <w:rPr>
                <w:rFonts w:ascii="CIDFont+F1" w:hAnsi="CIDFont+F1" w:cs="CIDFont+F1"/>
                <w:b/>
                <w:bCs/>
                <w:kern w:val="0"/>
                <w:sz w:val="24"/>
                <w:szCs w:val="24"/>
              </w:rPr>
            </w:pPr>
            <w:r w:rsidRPr="005C7C23">
              <w:rPr>
                <w:rFonts w:ascii="CIDFont+F1" w:hAnsi="CIDFont+F1" w:cs="CIDFont+F1"/>
                <w:b/>
                <w:bCs/>
                <w:kern w:val="0"/>
                <w:sz w:val="24"/>
                <w:szCs w:val="24"/>
              </w:rPr>
              <w:t>Enquiries: Prees 01948-840206</w:t>
            </w:r>
          </w:p>
          <w:p w14:paraId="1D2E6BB0" w14:textId="77777777" w:rsidR="005C7C23" w:rsidRPr="005C7C23" w:rsidRDefault="005C7C23" w:rsidP="00654D6B">
            <w:pPr>
              <w:jc w:val="center"/>
              <w:outlineLvl w:val="1"/>
              <w:rPr>
                <w:b/>
                <w:bCs/>
              </w:rPr>
            </w:pPr>
            <w:r w:rsidRPr="005C7C23">
              <w:rPr>
                <w:b/>
                <w:bCs/>
              </w:rPr>
              <w:t>Out of hours: 111</w:t>
            </w:r>
          </w:p>
        </w:tc>
        <w:tc>
          <w:tcPr>
            <w:tcW w:w="5665" w:type="dxa"/>
          </w:tcPr>
          <w:p w14:paraId="42030BE6" w14:textId="382ED750" w:rsidR="005C7C23" w:rsidRPr="005C7C23" w:rsidRDefault="005C7C23" w:rsidP="00654D6B">
            <w:pPr>
              <w:autoSpaceDE w:val="0"/>
              <w:autoSpaceDN w:val="0"/>
              <w:adjustRightInd w:val="0"/>
              <w:jc w:val="center"/>
              <w:outlineLvl w:val="1"/>
              <w:rPr>
                <w:rFonts w:ascii="CIDFont+F2" w:hAnsi="CIDFont+F2" w:cs="CIDFont+F2"/>
                <w:color w:val="000000"/>
                <w:kern w:val="0"/>
              </w:rPr>
            </w:pPr>
            <w:r>
              <w:rPr>
                <w:rFonts w:ascii="CIDFont+F2" w:hAnsi="CIDFont+F2" w:cs="CIDFont+F2"/>
                <w:color w:val="000000"/>
                <w:kern w:val="0"/>
              </w:rPr>
              <w:t xml:space="preserve"> </w:t>
            </w:r>
          </w:p>
        </w:tc>
        <w:tc>
          <w:tcPr>
            <w:tcW w:w="5391" w:type="dxa"/>
          </w:tcPr>
          <w:p w14:paraId="09EC46E2" w14:textId="77777777" w:rsidR="005C7C23" w:rsidRDefault="005C7C23" w:rsidP="00654D6B">
            <w:pPr>
              <w:jc w:val="center"/>
              <w:outlineLvl w:val="1"/>
            </w:pPr>
            <w:r w:rsidRPr="005C7C23">
              <w:rPr>
                <w:noProof/>
              </w:rPr>
              <w:drawing>
                <wp:inline distT="0" distB="0" distL="0" distR="0" wp14:anchorId="4AF195A5" wp14:editId="3106B814">
                  <wp:extent cx="3269906" cy="2466975"/>
                  <wp:effectExtent l="0" t="0" r="6985" b="0"/>
                  <wp:docPr id="1064003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010" cy="2470826"/>
                          </a:xfrm>
                          <a:prstGeom prst="rect">
                            <a:avLst/>
                          </a:prstGeom>
                          <a:noFill/>
                          <a:ln>
                            <a:noFill/>
                          </a:ln>
                        </pic:spPr>
                      </pic:pic>
                    </a:graphicData>
                  </a:graphic>
                </wp:inline>
              </w:drawing>
            </w:r>
          </w:p>
          <w:p w14:paraId="4867F4CA" w14:textId="77777777" w:rsidR="005C7C23" w:rsidRDefault="005C7C23" w:rsidP="00654D6B">
            <w:pPr>
              <w:jc w:val="center"/>
              <w:outlineLvl w:val="1"/>
            </w:pPr>
          </w:p>
          <w:p w14:paraId="5726B50F" w14:textId="77777777" w:rsidR="005C7C23" w:rsidRDefault="005C7C23" w:rsidP="00654D6B">
            <w:pPr>
              <w:jc w:val="center"/>
              <w:outlineLvl w:val="1"/>
            </w:pPr>
          </w:p>
          <w:p w14:paraId="02FCEBD3" w14:textId="77777777" w:rsidR="005C7C23" w:rsidRPr="005C7C23" w:rsidRDefault="005C7C23" w:rsidP="00F0264D">
            <w:pPr>
              <w:autoSpaceDE w:val="0"/>
              <w:autoSpaceDN w:val="0"/>
              <w:adjustRightInd w:val="0"/>
              <w:outlineLvl w:val="1"/>
              <w:rPr>
                <w:rFonts w:ascii="CIDFont+F2" w:hAnsi="CIDFont+F2" w:cs="CIDFont+F2"/>
                <w:b/>
                <w:bCs/>
                <w:color w:val="538ED4"/>
                <w:kern w:val="0"/>
                <w:sz w:val="24"/>
                <w:szCs w:val="24"/>
              </w:rPr>
            </w:pPr>
            <w:r w:rsidRPr="005C7C23">
              <w:rPr>
                <w:rFonts w:ascii="CIDFont+F2" w:hAnsi="CIDFont+F2" w:cs="CIDFont+F2"/>
                <w:b/>
                <w:bCs/>
                <w:color w:val="538ED4"/>
                <w:kern w:val="0"/>
                <w:sz w:val="24"/>
                <w:szCs w:val="24"/>
              </w:rPr>
              <w:t xml:space="preserve">                                       Partners</w:t>
            </w:r>
          </w:p>
          <w:p w14:paraId="3BEFBC4B"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 xml:space="preserve">Dr Oldroyd, Dr Rogers, Dr </w:t>
            </w:r>
            <w:proofErr w:type="spellStart"/>
            <w:r>
              <w:rPr>
                <w:rFonts w:ascii="CIDFont+F2" w:hAnsi="CIDFont+F2" w:cs="CIDFont+F2"/>
                <w:color w:val="000000"/>
                <w:kern w:val="0"/>
                <w:sz w:val="24"/>
                <w:szCs w:val="24"/>
              </w:rPr>
              <w:t>Blunsum</w:t>
            </w:r>
            <w:proofErr w:type="spellEnd"/>
            <w:r>
              <w:rPr>
                <w:rFonts w:ascii="CIDFont+F2" w:hAnsi="CIDFont+F2" w:cs="CIDFont+F2"/>
                <w:color w:val="000000"/>
                <w:kern w:val="0"/>
                <w:sz w:val="24"/>
                <w:szCs w:val="24"/>
              </w:rPr>
              <w:t>, Dr Smart, Dr</w:t>
            </w:r>
          </w:p>
          <w:p w14:paraId="77175D64" w14:textId="62F1AB23"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Philpott, Dr King, Dr Thor</w:t>
            </w:r>
            <w:r w:rsidR="00360249">
              <w:rPr>
                <w:rFonts w:ascii="CIDFont+F2" w:hAnsi="CIDFont+F2" w:cs="CIDFont+F2"/>
                <w:color w:val="000000"/>
                <w:kern w:val="0"/>
                <w:sz w:val="24"/>
                <w:szCs w:val="24"/>
              </w:rPr>
              <w:t>n</w:t>
            </w:r>
            <w:r>
              <w:rPr>
                <w:rFonts w:ascii="CIDFont+F2" w:hAnsi="CIDFont+F2" w:cs="CIDFont+F2"/>
                <w:color w:val="000000"/>
                <w:kern w:val="0"/>
                <w:sz w:val="24"/>
                <w:szCs w:val="24"/>
              </w:rPr>
              <w:t>ley</w:t>
            </w:r>
          </w:p>
          <w:p w14:paraId="5666B57F" w14:textId="77777777" w:rsidR="005C7C23" w:rsidRDefault="005C7C23" w:rsidP="00654D6B">
            <w:pPr>
              <w:autoSpaceDE w:val="0"/>
              <w:autoSpaceDN w:val="0"/>
              <w:adjustRightInd w:val="0"/>
              <w:jc w:val="center"/>
              <w:outlineLvl w:val="1"/>
              <w:rPr>
                <w:rFonts w:ascii="CIDFont+F2" w:hAnsi="CIDFont+F2" w:cs="CIDFont+F2"/>
                <w:color w:val="538ED4"/>
                <w:kern w:val="0"/>
                <w:sz w:val="24"/>
                <w:szCs w:val="24"/>
              </w:rPr>
            </w:pPr>
          </w:p>
          <w:p w14:paraId="3D4D9FD4" w14:textId="77777777" w:rsidR="005C7C23" w:rsidRPr="005C7C23" w:rsidRDefault="005C7C23" w:rsidP="00654D6B">
            <w:pPr>
              <w:autoSpaceDE w:val="0"/>
              <w:autoSpaceDN w:val="0"/>
              <w:adjustRightInd w:val="0"/>
              <w:jc w:val="center"/>
              <w:outlineLvl w:val="1"/>
              <w:rPr>
                <w:rFonts w:ascii="CIDFont+F2" w:hAnsi="CIDFont+F2" w:cs="CIDFont+F2"/>
                <w:b/>
                <w:bCs/>
                <w:color w:val="538ED4"/>
                <w:kern w:val="0"/>
                <w:sz w:val="24"/>
                <w:szCs w:val="24"/>
              </w:rPr>
            </w:pPr>
            <w:r w:rsidRPr="005C7C23">
              <w:rPr>
                <w:rFonts w:ascii="CIDFont+F2" w:hAnsi="CIDFont+F2" w:cs="CIDFont+F2"/>
                <w:b/>
                <w:bCs/>
                <w:color w:val="538ED4"/>
                <w:kern w:val="0"/>
                <w:sz w:val="24"/>
                <w:szCs w:val="24"/>
              </w:rPr>
              <w:t>Associate GP</w:t>
            </w:r>
          </w:p>
          <w:p w14:paraId="65F967EC" w14:textId="18326959"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Dr Emma Hindmarsh,</w:t>
            </w:r>
          </w:p>
          <w:p w14:paraId="2C14B5C2" w14:textId="1A236BF6"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 xml:space="preserve">Dr Nicola West, Dr </w:t>
            </w:r>
            <w:r w:rsidR="003A64A5">
              <w:rPr>
                <w:rFonts w:ascii="CIDFont+F2" w:hAnsi="CIDFont+F2" w:cs="CIDFont+F2"/>
                <w:color w:val="000000"/>
                <w:kern w:val="0"/>
                <w:sz w:val="24"/>
                <w:szCs w:val="24"/>
              </w:rPr>
              <w:t>Emma Howard</w:t>
            </w:r>
          </w:p>
          <w:p w14:paraId="318D91F8"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p>
          <w:p w14:paraId="1F259D4E" w14:textId="77777777" w:rsidR="005C7C23" w:rsidRPr="005C7C23" w:rsidRDefault="005C7C23" w:rsidP="00654D6B">
            <w:pPr>
              <w:autoSpaceDE w:val="0"/>
              <w:autoSpaceDN w:val="0"/>
              <w:adjustRightInd w:val="0"/>
              <w:jc w:val="center"/>
              <w:outlineLvl w:val="1"/>
              <w:rPr>
                <w:rFonts w:ascii="CIDFont+F2" w:hAnsi="CIDFont+F2" w:cs="CIDFont+F2"/>
                <w:b/>
                <w:bCs/>
                <w:color w:val="538ED4"/>
                <w:kern w:val="0"/>
                <w:sz w:val="24"/>
                <w:szCs w:val="24"/>
              </w:rPr>
            </w:pPr>
            <w:r w:rsidRPr="005C7C23">
              <w:rPr>
                <w:rFonts w:ascii="CIDFont+F2" w:hAnsi="CIDFont+F2" w:cs="CIDFont+F2"/>
                <w:b/>
                <w:bCs/>
                <w:color w:val="538ED4"/>
                <w:kern w:val="0"/>
                <w:sz w:val="24"/>
                <w:szCs w:val="24"/>
              </w:rPr>
              <w:t>Managing Partner</w:t>
            </w:r>
          </w:p>
          <w:p w14:paraId="01107462" w14:textId="77777777" w:rsidR="005C7C23" w:rsidRDefault="005C7C23" w:rsidP="00654D6B">
            <w:pPr>
              <w:jc w:val="center"/>
              <w:outlineLvl w:val="1"/>
            </w:pPr>
            <w:r>
              <w:rPr>
                <w:rFonts w:ascii="CIDFont+F2" w:hAnsi="CIDFont+F2" w:cs="CIDFont+F2"/>
                <w:color w:val="000000"/>
                <w:kern w:val="0"/>
                <w:sz w:val="24"/>
                <w:szCs w:val="24"/>
              </w:rPr>
              <w:t>Mrs Caroline Morris</w:t>
            </w:r>
          </w:p>
        </w:tc>
      </w:tr>
      <w:tr w:rsidR="005C7C23" w14:paraId="1B33B806" w14:textId="77777777" w:rsidTr="00057775">
        <w:trPr>
          <w:trHeight w:val="10055"/>
          <w:jc w:val="center"/>
        </w:trPr>
        <w:tc>
          <w:tcPr>
            <w:tcW w:w="5387" w:type="dxa"/>
          </w:tcPr>
          <w:p w14:paraId="0D075326" w14:textId="77777777" w:rsidR="005C7C23" w:rsidRDefault="005C7C23" w:rsidP="00654D6B">
            <w:pPr>
              <w:pStyle w:val="Default"/>
              <w:jc w:val="center"/>
              <w:outlineLvl w:val="1"/>
              <w:rPr>
                <w:b/>
                <w:bCs/>
                <w:sz w:val="22"/>
                <w:szCs w:val="22"/>
              </w:rPr>
            </w:pPr>
            <w:r>
              <w:rPr>
                <w:b/>
                <w:bCs/>
                <w:sz w:val="22"/>
                <w:szCs w:val="22"/>
              </w:rPr>
              <w:lastRenderedPageBreak/>
              <w:t xml:space="preserve">Appointments </w:t>
            </w:r>
          </w:p>
          <w:p w14:paraId="6D0D8BAE" w14:textId="77777777" w:rsidR="005C7C23" w:rsidRDefault="005C7C23" w:rsidP="00654D6B">
            <w:pPr>
              <w:pStyle w:val="Default"/>
              <w:jc w:val="center"/>
              <w:outlineLvl w:val="1"/>
              <w:rPr>
                <w:b/>
                <w:bCs/>
                <w:sz w:val="22"/>
                <w:szCs w:val="22"/>
              </w:rPr>
            </w:pPr>
          </w:p>
          <w:p w14:paraId="3BB478DD" w14:textId="77777777" w:rsidR="005C7C23" w:rsidRDefault="005C7C23" w:rsidP="00654D6B">
            <w:pPr>
              <w:pStyle w:val="Default"/>
              <w:jc w:val="center"/>
              <w:outlineLvl w:val="1"/>
              <w:rPr>
                <w:sz w:val="22"/>
                <w:szCs w:val="22"/>
              </w:rPr>
            </w:pPr>
            <w:r>
              <w:rPr>
                <w:b/>
                <w:bCs/>
                <w:sz w:val="22"/>
                <w:szCs w:val="22"/>
              </w:rPr>
              <w:t>Total Triage practice</w:t>
            </w:r>
          </w:p>
          <w:p w14:paraId="158D8A6F" w14:textId="4F8E6C9E" w:rsidR="005C7C23" w:rsidRDefault="005C7C23" w:rsidP="00654D6B">
            <w:pPr>
              <w:pStyle w:val="Default"/>
              <w:jc w:val="center"/>
              <w:outlineLvl w:val="1"/>
              <w:rPr>
                <w:sz w:val="22"/>
                <w:szCs w:val="22"/>
              </w:rPr>
            </w:pPr>
            <w:r>
              <w:rPr>
                <w:sz w:val="22"/>
                <w:szCs w:val="22"/>
              </w:rPr>
              <w:t xml:space="preserve">Our practice operates a Total triage system. This model of practice helps us to prioritise urgent care and utilise the many members of our skilled primary care team appropriately. </w:t>
            </w:r>
          </w:p>
          <w:p w14:paraId="7204771F" w14:textId="77777777" w:rsidR="005C7C23" w:rsidRDefault="005C7C23" w:rsidP="00654D6B">
            <w:pPr>
              <w:pStyle w:val="Default"/>
              <w:jc w:val="center"/>
              <w:outlineLvl w:val="1"/>
              <w:rPr>
                <w:sz w:val="22"/>
                <w:szCs w:val="22"/>
              </w:rPr>
            </w:pPr>
          </w:p>
          <w:p w14:paraId="305AE64F" w14:textId="77777777" w:rsidR="005C7C23" w:rsidRDefault="005C7C23" w:rsidP="00654D6B">
            <w:pPr>
              <w:pStyle w:val="Default"/>
              <w:jc w:val="center"/>
              <w:outlineLvl w:val="1"/>
              <w:rPr>
                <w:sz w:val="22"/>
                <w:szCs w:val="22"/>
              </w:rPr>
            </w:pPr>
            <w:r>
              <w:rPr>
                <w:sz w:val="22"/>
                <w:szCs w:val="22"/>
              </w:rPr>
              <w:t xml:space="preserve">Completing the form online on our </w:t>
            </w:r>
            <w:r w:rsidR="002F5C11">
              <w:rPr>
                <w:sz w:val="22"/>
                <w:szCs w:val="22"/>
              </w:rPr>
              <w:t>website</w:t>
            </w:r>
            <w:r>
              <w:rPr>
                <w:sz w:val="22"/>
                <w:szCs w:val="22"/>
              </w:rPr>
              <w:t xml:space="preserve">, will likely be quicker than waiting in the call queue for our team and will mean the telephone lines are available for those patients that do need support completing the form. Often when you complete the form yourselves the clinician gets more detailed information about your condition/medical concerns which is helpful. </w:t>
            </w:r>
          </w:p>
          <w:p w14:paraId="2A423CE4" w14:textId="77777777" w:rsidR="005C7C23" w:rsidRDefault="005C7C23" w:rsidP="00654D6B">
            <w:pPr>
              <w:pStyle w:val="Default"/>
              <w:jc w:val="center"/>
              <w:outlineLvl w:val="1"/>
              <w:rPr>
                <w:sz w:val="22"/>
                <w:szCs w:val="22"/>
              </w:rPr>
            </w:pPr>
          </w:p>
          <w:p w14:paraId="4A26C8A6" w14:textId="4BE1B002" w:rsidR="005C7C23" w:rsidRDefault="005C7C23" w:rsidP="00654D6B">
            <w:pPr>
              <w:pStyle w:val="Default"/>
              <w:jc w:val="center"/>
              <w:outlineLvl w:val="1"/>
              <w:rPr>
                <w:sz w:val="22"/>
                <w:szCs w:val="22"/>
              </w:rPr>
            </w:pPr>
            <w:r>
              <w:rPr>
                <w:sz w:val="22"/>
                <w:szCs w:val="22"/>
              </w:rPr>
              <w:t xml:space="preserve">Clinical queries we will </w:t>
            </w:r>
            <w:r w:rsidR="000303A4">
              <w:rPr>
                <w:sz w:val="22"/>
                <w:szCs w:val="22"/>
              </w:rPr>
              <w:t xml:space="preserve">triage with two hours, routine queries will be contacted </w:t>
            </w:r>
            <w:r>
              <w:rPr>
                <w:sz w:val="22"/>
                <w:szCs w:val="22"/>
              </w:rPr>
              <w:t xml:space="preserve"> by the end of the next working day or the same day if it is urgent. For administrative queries we will respond within two working days. </w:t>
            </w:r>
          </w:p>
          <w:p w14:paraId="4CEC6FA1" w14:textId="77777777" w:rsidR="005C7C23" w:rsidRDefault="005C7C23" w:rsidP="00654D6B">
            <w:pPr>
              <w:pStyle w:val="Default"/>
              <w:jc w:val="center"/>
              <w:outlineLvl w:val="1"/>
              <w:rPr>
                <w:sz w:val="22"/>
                <w:szCs w:val="22"/>
              </w:rPr>
            </w:pPr>
            <w:r>
              <w:rPr>
                <w:sz w:val="22"/>
                <w:szCs w:val="22"/>
              </w:rPr>
              <w:t xml:space="preserve">For planned practice nurse or healthcare assistant appointment e.g. injections and dressings you continue to phone the practice and book these directly. </w:t>
            </w:r>
          </w:p>
          <w:p w14:paraId="25835FD6" w14:textId="77777777" w:rsidR="005C7C23" w:rsidRDefault="005C7C23" w:rsidP="00654D6B">
            <w:pPr>
              <w:pStyle w:val="Default"/>
              <w:jc w:val="center"/>
              <w:outlineLvl w:val="1"/>
              <w:rPr>
                <w:sz w:val="22"/>
                <w:szCs w:val="22"/>
              </w:rPr>
            </w:pPr>
          </w:p>
          <w:p w14:paraId="3C00613F" w14:textId="5CC19702" w:rsidR="005C7C23" w:rsidRDefault="005C7C23" w:rsidP="00654D6B">
            <w:pPr>
              <w:jc w:val="center"/>
              <w:outlineLvl w:val="1"/>
            </w:pPr>
            <w:r>
              <w:t xml:space="preserve">If you cannot complete the </w:t>
            </w:r>
            <w:proofErr w:type="spellStart"/>
            <w:r w:rsidR="000303A4">
              <w:t>Accurx</w:t>
            </w:r>
            <w:proofErr w:type="spellEnd"/>
            <w:r>
              <w:t xml:space="preserve"> online form please be assured that you can still contact the practice and a member of the patient services team will complete the form on your behalf. To do this they will have to ask questions about your medical concern. This is so that they can pass on accurate information to the clinician triaging your request. All our staff our bound by the same confidentiality policies and are asking these questions so that we can ensure you get the care/treatment you need</w:t>
            </w:r>
            <w:r>
              <w:rPr>
                <w:rFonts w:ascii="Segoe UI" w:hAnsi="Segoe UI" w:cs="Segoe UI"/>
                <w:color w:val="2C3D50"/>
              </w:rPr>
              <w:t>.</w:t>
            </w:r>
          </w:p>
        </w:tc>
        <w:tc>
          <w:tcPr>
            <w:tcW w:w="5665" w:type="dxa"/>
          </w:tcPr>
          <w:p w14:paraId="759F72D1" w14:textId="77777777" w:rsidR="002F5C11" w:rsidRPr="002F5C11" w:rsidRDefault="002F5C11" w:rsidP="00654D6B">
            <w:pPr>
              <w:autoSpaceDE w:val="0"/>
              <w:autoSpaceDN w:val="0"/>
              <w:adjustRightInd w:val="0"/>
              <w:jc w:val="center"/>
              <w:outlineLvl w:val="1"/>
              <w:rPr>
                <w:rFonts w:ascii="CIDFont+F1" w:hAnsi="CIDFont+F1" w:cs="CIDFont+F1"/>
                <w:b/>
                <w:bCs/>
                <w:kern w:val="0"/>
              </w:rPr>
            </w:pPr>
            <w:r w:rsidRPr="002F5C11">
              <w:rPr>
                <w:rFonts w:ascii="CIDFont+F1" w:hAnsi="CIDFont+F1" w:cs="CIDFont+F1"/>
                <w:b/>
                <w:bCs/>
                <w:kern w:val="0"/>
              </w:rPr>
              <w:t>How to register as a patient</w:t>
            </w:r>
          </w:p>
          <w:p w14:paraId="0104C054"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r w:rsidRPr="002F5C11">
              <w:rPr>
                <w:rFonts w:ascii="CIDFont+F2" w:hAnsi="CIDFont+F2" w:cs="CIDFont+F2"/>
                <w:color w:val="000000"/>
                <w:kern w:val="0"/>
              </w:rPr>
              <w:t>If you are new to the area and would like to</w:t>
            </w:r>
          </w:p>
          <w:p w14:paraId="2E53087F" w14:textId="2731BA40" w:rsidR="002F5C11" w:rsidRPr="002F5C11" w:rsidRDefault="002F5C11" w:rsidP="00654D6B">
            <w:pPr>
              <w:autoSpaceDE w:val="0"/>
              <w:autoSpaceDN w:val="0"/>
              <w:adjustRightInd w:val="0"/>
              <w:jc w:val="center"/>
              <w:outlineLvl w:val="1"/>
              <w:rPr>
                <w:rFonts w:ascii="CIDFont+F2" w:hAnsi="CIDFont+F2" w:cs="CIDFont+F2"/>
                <w:color w:val="0000FF"/>
                <w:kern w:val="0"/>
              </w:rPr>
            </w:pPr>
            <w:r w:rsidRPr="002F5C11">
              <w:rPr>
                <w:rFonts w:ascii="CIDFont+F2" w:hAnsi="CIDFont+F2" w:cs="CIDFont+F2"/>
                <w:color w:val="000000"/>
                <w:kern w:val="0"/>
              </w:rPr>
              <w:t>register with one of our GP’s</w:t>
            </w:r>
            <w:r w:rsidR="000303A4">
              <w:rPr>
                <w:rFonts w:ascii="CIDFont+F2" w:hAnsi="CIDFont+F2" w:cs="CIDFont+F2"/>
                <w:color w:val="000000"/>
                <w:kern w:val="0"/>
              </w:rPr>
              <w:t xml:space="preserve">, you can do this via the link </w:t>
            </w:r>
            <w:hyperlink r:id="rId8" w:history="1">
              <w:r w:rsidR="000303A4" w:rsidRPr="00F8120B">
                <w:rPr>
                  <w:rStyle w:val="Hyperlink"/>
                  <w:rFonts w:ascii="CIDFont+F2" w:hAnsi="CIDFont+F2" w:cs="CIDFont+F2"/>
                  <w:kern w:val="0"/>
                </w:rPr>
                <w:t>https://www.nhs.uk/service-search/find-a-gp</w:t>
              </w:r>
            </w:hyperlink>
            <w:r w:rsidR="000303A4">
              <w:rPr>
                <w:rFonts w:ascii="CIDFont+F2" w:hAnsi="CIDFont+F2" w:cs="CIDFont+F2"/>
                <w:color w:val="000000"/>
                <w:kern w:val="0"/>
              </w:rPr>
              <w:t xml:space="preserve">, </w:t>
            </w:r>
            <w:r w:rsidRPr="002F5C11">
              <w:rPr>
                <w:rFonts w:ascii="CIDFont+F2" w:hAnsi="CIDFont+F2" w:cs="CIDFont+F2"/>
                <w:color w:val="000000"/>
                <w:kern w:val="0"/>
              </w:rPr>
              <w:t xml:space="preserve"> online</w:t>
            </w:r>
            <w:r w:rsidR="000303A4">
              <w:rPr>
                <w:rFonts w:ascii="CIDFont+F2" w:hAnsi="CIDFont+F2" w:cs="CIDFont+F2"/>
                <w:color w:val="000000"/>
                <w:kern w:val="0"/>
              </w:rPr>
              <w:t xml:space="preserve"> on our website </w:t>
            </w:r>
            <w:r w:rsidRPr="002F5C11">
              <w:rPr>
                <w:rFonts w:ascii="CIDFont+F2" w:hAnsi="CIDFont+F2" w:cs="CIDFont+F2"/>
                <w:color w:val="000000"/>
                <w:kern w:val="0"/>
              </w:rPr>
              <w:t xml:space="preserve"> </w:t>
            </w:r>
            <w:hyperlink r:id="rId9" w:history="1">
              <w:r w:rsidRPr="002F5C11">
                <w:rPr>
                  <w:rStyle w:val="Hyperlink"/>
                  <w:rFonts w:ascii="CIDFont+F2" w:hAnsi="CIDFont+F2" w:cs="CIDFont+F2"/>
                  <w:kern w:val="0"/>
                </w:rPr>
                <w:t>www.wemandpreeshealth.co.uk</w:t>
              </w:r>
            </w:hyperlink>
            <w:r w:rsidR="000303A4" w:rsidRPr="002F5C11">
              <w:rPr>
                <w:rFonts w:ascii="CIDFont+F2" w:hAnsi="CIDFont+F2" w:cs="CIDFont+F2"/>
                <w:color w:val="000000"/>
                <w:kern w:val="0"/>
              </w:rPr>
              <w:t xml:space="preserve"> </w:t>
            </w:r>
            <w:r w:rsidR="000303A4">
              <w:rPr>
                <w:rFonts w:ascii="CIDFont+F2" w:hAnsi="CIDFont+F2" w:cs="CIDFont+F2"/>
                <w:color w:val="000000"/>
                <w:kern w:val="0"/>
              </w:rPr>
              <w:t xml:space="preserve">or </w:t>
            </w:r>
            <w:r w:rsidR="000303A4" w:rsidRPr="002F5C11">
              <w:rPr>
                <w:rFonts w:ascii="CIDFont+F2" w:hAnsi="CIDFont+F2" w:cs="CIDFont+F2"/>
                <w:color w:val="000000"/>
                <w:kern w:val="0"/>
              </w:rPr>
              <w:t xml:space="preserve">ask at our Reception </w:t>
            </w:r>
            <w:r w:rsidR="000303A4">
              <w:rPr>
                <w:rFonts w:ascii="CIDFont+F2" w:hAnsi="CIDFont+F2" w:cs="CIDFont+F2"/>
                <w:color w:val="000000"/>
                <w:kern w:val="0"/>
              </w:rPr>
              <w:t xml:space="preserve">desk. </w:t>
            </w:r>
          </w:p>
          <w:p w14:paraId="4279A988"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p>
          <w:p w14:paraId="5069B0FE" w14:textId="77777777" w:rsidR="002F5C11" w:rsidRPr="002F5C11" w:rsidRDefault="002F5C11" w:rsidP="00654D6B">
            <w:pPr>
              <w:autoSpaceDE w:val="0"/>
              <w:autoSpaceDN w:val="0"/>
              <w:adjustRightInd w:val="0"/>
              <w:jc w:val="center"/>
              <w:outlineLvl w:val="1"/>
              <w:rPr>
                <w:rFonts w:ascii="CIDFont+F1" w:hAnsi="CIDFont+F1" w:cs="CIDFont+F1"/>
                <w:b/>
                <w:bCs/>
                <w:kern w:val="0"/>
              </w:rPr>
            </w:pPr>
            <w:r w:rsidRPr="002F5C11">
              <w:rPr>
                <w:rFonts w:ascii="CIDFont+F1" w:hAnsi="CIDFont+F1" w:cs="CIDFont+F1"/>
                <w:b/>
                <w:bCs/>
                <w:kern w:val="0"/>
              </w:rPr>
              <w:t>Home visits</w:t>
            </w:r>
          </w:p>
          <w:p w14:paraId="01B7D5B2"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r w:rsidRPr="002F5C11">
              <w:rPr>
                <w:rFonts w:ascii="CIDFont+F2" w:hAnsi="CIDFont+F2" w:cs="CIDFont+F2"/>
                <w:color w:val="000000"/>
                <w:kern w:val="0"/>
              </w:rPr>
              <w:t>Home visits should only be requested for those who are unable to come to the Surgery because of serious illness and infirmity. They should be requested before 10:30 am if at all possible. Whenever possible we prefer to see you at the Surgery. If you do not feel well enough to sit in the waiting room we can make alternative arrangements.</w:t>
            </w:r>
          </w:p>
          <w:p w14:paraId="048DC3D7"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p>
          <w:p w14:paraId="4D9ECF19" w14:textId="77777777" w:rsidR="002F5C11" w:rsidRPr="002F5C11" w:rsidRDefault="002F5C11" w:rsidP="00654D6B">
            <w:pPr>
              <w:autoSpaceDE w:val="0"/>
              <w:autoSpaceDN w:val="0"/>
              <w:adjustRightInd w:val="0"/>
              <w:jc w:val="center"/>
              <w:outlineLvl w:val="1"/>
              <w:rPr>
                <w:rFonts w:ascii="CIDFont+F1" w:hAnsi="CIDFont+F1" w:cs="CIDFont+F1"/>
                <w:b/>
                <w:bCs/>
                <w:kern w:val="0"/>
              </w:rPr>
            </w:pPr>
            <w:r w:rsidRPr="002F5C11">
              <w:rPr>
                <w:rFonts w:ascii="CIDFont+F1" w:hAnsi="CIDFont+F1" w:cs="CIDFont+F1"/>
                <w:b/>
                <w:bCs/>
                <w:kern w:val="0"/>
              </w:rPr>
              <w:t>Results</w:t>
            </w:r>
          </w:p>
          <w:p w14:paraId="607BC132" w14:textId="176DF333" w:rsidR="002F5C11" w:rsidRPr="002F5C11" w:rsidRDefault="002F5C11" w:rsidP="00654D6B">
            <w:pPr>
              <w:autoSpaceDE w:val="0"/>
              <w:autoSpaceDN w:val="0"/>
              <w:adjustRightInd w:val="0"/>
              <w:jc w:val="center"/>
              <w:outlineLvl w:val="1"/>
              <w:rPr>
                <w:rFonts w:ascii="CIDFont+F2" w:hAnsi="CIDFont+F2" w:cs="CIDFont+F2"/>
                <w:color w:val="000000"/>
                <w:kern w:val="0"/>
              </w:rPr>
            </w:pPr>
            <w:r w:rsidRPr="002F5C11">
              <w:rPr>
                <w:rFonts w:ascii="CIDFont+F2" w:hAnsi="CIDFont+F2" w:cs="CIDFont+F2"/>
                <w:color w:val="000000"/>
                <w:kern w:val="0"/>
              </w:rPr>
              <w:t>Results are available daily</w:t>
            </w:r>
            <w:r w:rsidR="00796B15">
              <w:rPr>
                <w:rFonts w:ascii="CIDFont+F2" w:hAnsi="CIDFont+F2" w:cs="CIDFont+F2"/>
                <w:color w:val="000000"/>
                <w:kern w:val="0"/>
              </w:rPr>
              <w:t>, can be viewed on you NHS app</w:t>
            </w:r>
            <w:r w:rsidRPr="002F5C11">
              <w:rPr>
                <w:rFonts w:ascii="CIDFont+F2" w:hAnsi="CIDFont+F2" w:cs="CIDFont+F2"/>
                <w:color w:val="000000"/>
                <w:kern w:val="0"/>
              </w:rPr>
              <w:t xml:space="preserve"> </w:t>
            </w:r>
            <w:r w:rsidR="00796B15">
              <w:rPr>
                <w:rFonts w:ascii="CIDFont+F2" w:hAnsi="CIDFont+F2" w:cs="CIDFont+F2"/>
                <w:color w:val="000000"/>
                <w:kern w:val="0"/>
              </w:rPr>
              <w:t>or</w:t>
            </w:r>
            <w:r w:rsidRPr="002F5C11">
              <w:rPr>
                <w:rFonts w:ascii="CIDFont+F2" w:hAnsi="CIDFont+F2" w:cs="CIDFont+F2"/>
                <w:color w:val="000000"/>
                <w:kern w:val="0"/>
              </w:rPr>
              <w:t xml:space="preserve"> by contacting reception after 11am.</w:t>
            </w:r>
          </w:p>
          <w:p w14:paraId="06AF84E4"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p>
          <w:p w14:paraId="1689DD9F" w14:textId="77777777" w:rsidR="002F5C11" w:rsidRDefault="002F5C11" w:rsidP="00654D6B">
            <w:pPr>
              <w:autoSpaceDE w:val="0"/>
              <w:autoSpaceDN w:val="0"/>
              <w:adjustRightInd w:val="0"/>
              <w:jc w:val="center"/>
              <w:outlineLvl w:val="1"/>
              <w:rPr>
                <w:rFonts w:ascii="CIDFont+F1" w:hAnsi="CIDFont+F1" w:cs="CIDFont+F1"/>
                <w:b/>
                <w:bCs/>
                <w:kern w:val="0"/>
              </w:rPr>
            </w:pPr>
            <w:r w:rsidRPr="002F5C11">
              <w:rPr>
                <w:rFonts w:ascii="CIDFont+F1" w:hAnsi="CIDFont+F1" w:cs="CIDFont+F1"/>
                <w:b/>
                <w:bCs/>
                <w:kern w:val="0"/>
              </w:rPr>
              <w:t>Prescriptions</w:t>
            </w:r>
          </w:p>
          <w:p w14:paraId="637895BD" w14:textId="3ED82F64" w:rsidR="002F5C11" w:rsidRPr="000303A4" w:rsidRDefault="00796B15" w:rsidP="000303A4">
            <w:pPr>
              <w:autoSpaceDE w:val="0"/>
              <w:autoSpaceDN w:val="0"/>
              <w:adjustRightInd w:val="0"/>
              <w:jc w:val="center"/>
              <w:outlineLvl w:val="1"/>
              <w:rPr>
                <w:rFonts w:ascii="CIDFont+F1" w:hAnsi="CIDFont+F1" w:cs="CIDFont+F1"/>
                <w:kern w:val="0"/>
              </w:rPr>
            </w:pPr>
            <w:r>
              <w:rPr>
                <w:rFonts w:ascii="CIDFont+F1" w:hAnsi="CIDFont+F1" w:cs="CIDFont+F1"/>
                <w:kern w:val="0"/>
              </w:rPr>
              <w:t xml:space="preserve">We recommend that you </w:t>
            </w:r>
            <w:r w:rsidR="000303A4" w:rsidRPr="000303A4">
              <w:rPr>
                <w:rFonts w:ascii="CIDFont+F1" w:hAnsi="CIDFont+F1" w:cs="CIDFont+F1"/>
                <w:kern w:val="0"/>
              </w:rPr>
              <w:t xml:space="preserve"> request your prescription via the </w:t>
            </w:r>
            <w:r w:rsidR="000303A4" w:rsidRPr="000303A4">
              <w:rPr>
                <w:rFonts w:ascii="CIDFont+F1" w:hAnsi="CIDFont+F1" w:cs="CIDFont+F1"/>
                <w:b/>
                <w:bCs/>
                <w:kern w:val="0"/>
              </w:rPr>
              <w:t>NHS app</w:t>
            </w:r>
            <w:r w:rsidR="000303A4">
              <w:rPr>
                <w:rFonts w:ascii="CIDFont+F1" w:hAnsi="CIDFont+F1" w:cs="CIDFont+F1"/>
                <w:kern w:val="0"/>
              </w:rPr>
              <w:t xml:space="preserve">, </w:t>
            </w:r>
            <w:r w:rsidR="005257C6">
              <w:rPr>
                <w:rFonts w:ascii="CIDFont+F1" w:hAnsi="CIDFont+F1" w:cs="CIDFont+F1"/>
                <w:kern w:val="0"/>
              </w:rPr>
              <w:t>alternatively</w:t>
            </w:r>
            <w:r w:rsidR="000303A4">
              <w:rPr>
                <w:rFonts w:ascii="CIDFont+F1" w:hAnsi="CIDFont+F1" w:cs="CIDFont+F1"/>
                <w:kern w:val="0"/>
              </w:rPr>
              <w:t xml:space="preserve"> via the  </w:t>
            </w:r>
            <w:r w:rsidR="002F5C11" w:rsidRPr="002F5C11">
              <w:rPr>
                <w:rFonts w:ascii="CIDFont+F2" w:hAnsi="CIDFont+F2" w:cs="CIDFont+F2"/>
                <w:color w:val="000000"/>
                <w:kern w:val="0"/>
              </w:rPr>
              <w:t>POD either by</w:t>
            </w:r>
            <w:r w:rsidR="000303A4">
              <w:rPr>
                <w:rFonts w:ascii="CIDFont+F2" w:hAnsi="CIDFont+F2" w:cs="CIDFont+F2"/>
                <w:color w:val="000000"/>
                <w:kern w:val="0"/>
              </w:rPr>
              <w:t xml:space="preserve"> </w:t>
            </w:r>
            <w:r w:rsidR="002F5C11" w:rsidRPr="002F5C11">
              <w:rPr>
                <w:rFonts w:ascii="CIDFont+F2" w:hAnsi="CIDFont+F2" w:cs="CIDFont+F2"/>
                <w:color w:val="000000"/>
                <w:kern w:val="0"/>
              </w:rPr>
              <w:t xml:space="preserve">telephone </w:t>
            </w:r>
            <w:r w:rsidR="002F5C11" w:rsidRPr="002F5C11">
              <w:rPr>
                <w:rFonts w:ascii="CIDFont+F5" w:hAnsi="CIDFont+F5" w:cs="CIDFont+F5"/>
                <w:b/>
                <w:bCs/>
                <w:color w:val="000000"/>
                <w:kern w:val="0"/>
              </w:rPr>
              <w:t>0333 332 0050</w:t>
            </w:r>
            <w:r w:rsidR="002F5C11" w:rsidRPr="002F5C11">
              <w:rPr>
                <w:rFonts w:ascii="CIDFont+F5" w:hAnsi="CIDFont+F5" w:cs="CIDFont+F5"/>
                <w:color w:val="000000"/>
                <w:kern w:val="0"/>
              </w:rPr>
              <w:t xml:space="preserve"> </w:t>
            </w:r>
            <w:r w:rsidR="002F5C11" w:rsidRPr="002F5C11">
              <w:rPr>
                <w:rFonts w:ascii="CIDFont+F2" w:hAnsi="CIDFont+F2" w:cs="CIDFont+F2"/>
                <w:color w:val="000000"/>
                <w:kern w:val="0"/>
              </w:rPr>
              <w:t xml:space="preserve">or email </w:t>
            </w:r>
            <w:hyperlink r:id="rId10" w:tgtFrame="_blank" w:history="1">
              <w:r w:rsidR="002F5C11" w:rsidRPr="002F5C11">
                <w:rPr>
                  <w:rStyle w:val="Hyperlink"/>
                  <w:rFonts w:ascii="Arial" w:hAnsi="Arial" w:cs="Arial"/>
                  <w:b/>
                  <w:bCs/>
                  <w:color w:val="0C2E88"/>
                  <w:shd w:val="clear" w:color="auto" w:fill="FFFFFF"/>
                </w:rPr>
                <w:t>shropshire.pod@nhs.net</w:t>
              </w:r>
            </w:hyperlink>
            <w:r w:rsidR="002F5C11" w:rsidRPr="002F5C11">
              <w:rPr>
                <w:rFonts w:ascii="CIDFont+F2" w:hAnsi="CIDFont+F2" w:cs="CIDFont+F2"/>
                <w:b/>
                <w:bCs/>
                <w:color w:val="000000"/>
                <w:kern w:val="0"/>
              </w:rPr>
              <w:t>.</w:t>
            </w:r>
            <w:r w:rsidR="002F5C11" w:rsidRPr="002F5C11">
              <w:rPr>
                <w:rFonts w:ascii="CIDFont+F2" w:hAnsi="CIDFont+F2" w:cs="CIDFont+F2"/>
                <w:color w:val="000000"/>
                <w:kern w:val="0"/>
              </w:rPr>
              <w:t xml:space="preserve"> Requests will be issued within 72 hours of receipt. All patients are encouraged to nominate a pharmacy for all prescriptions requests to be sent electronically. </w:t>
            </w:r>
            <w:r w:rsidR="002F5C11" w:rsidRPr="002F5C11">
              <w:rPr>
                <w:rFonts w:ascii="CIDFont+F1" w:hAnsi="CIDFont+F1" w:cs="CIDFont+F1"/>
                <w:color w:val="000000"/>
                <w:kern w:val="0"/>
              </w:rPr>
              <w:t xml:space="preserve">URGENT – </w:t>
            </w:r>
            <w:r w:rsidR="002F5C11" w:rsidRPr="002F5C11">
              <w:rPr>
                <w:rFonts w:ascii="CIDFont+F2" w:hAnsi="CIDFont+F2" w:cs="CIDFont+F2"/>
                <w:color w:val="000000"/>
                <w:kern w:val="0"/>
              </w:rPr>
              <w:t xml:space="preserve">In the event that your prescription is urgent please speak with a member of reception or the dispensary team who will action this request </w:t>
            </w:r>
            <w:r w:rsidR="005257C6" w:rsidRPr="002F5C11">
              <w:rPr>
                <w:rFonts w:ascii="CIDFont+F2" w:hAnsi="CIDFont+F2" w:cs="CIDFont+F2"/>
                <w:color w:val="000000"/>
                <w:kern w:val="0"/>
              </w:rPr>
              <w:t>appropriately.</w:t>
            </w:r>
            <w:r w:rsidR="005257C6">
              <w:rPr>
                <w:rFonts w:ascii="CIDFont+F2" w:hAnsi="CIDFont+F2" w:cs="CIDFont+F2"/>
                <w:color w:val="000000"/>
                <w:kern w:val="0"/>
              </w:rPr>
              <w:t xml:space="preserve"> We don’t accept repeat prescriptions </w:t>
            </w:r>
            <w:r w:rsidR="00E75018">
              <w:rPr>
                <w:rFonts w:ascii="CIDFont+F2" w:hAnsi="CIDFont+F2" w:cs="CIDFont+F2"/>
                <w:color w:val="000000"/>
                <w:kern w:val="0"/>
              </w:rPr>
              <w:t xml:space="preserve">request </w:t>
            </w:r>
            <w:r w:rsidR="005257C6">
              <w:rPr>
                <w:rFonts w:ascii="CIDFont+F2" w:hAnsi="CIDFont+F2" w:cs="CIDFont+F2"/>
                <w:color w:val="000000"/>
                <w:kern w:val="0"/>
              </w:rPr>
              <w:t xml:space="preserve">over the phone, or paper. </w:t>
            </w:r>
          </w:p>
          <w:p w14:paraId="24156B19"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p>
          <w:p w14:paraId="64BA6616" w14:textId="77777777" w:rsidR="002F5C11" w:rsidRPr="002F5C11" w:rsidRDefault="002F5C11" w:rsidP="00654D6B">
            <w:pPr>
              <w:autoSpaceDE w:val="0"/>
              <w:autoSpaceDN w:val="0"/>
              <w:adjustRightInd w:val="0"/>
              <w:jc w:val="center"/>
              <w:outlineLvl w:val="1"/>
              <w:rPr>
                <w:rFonts w:ascii="CIDFont+F1" w:hAnsi="CIDFont+F1" w:cs="CIDFont+F1"/>
                <w:color w:val="538ED4"/>
                <w:kern w:val="0"/>
              </w:rPr>
            </w:pPr>
            <w:r>
              <w:rPr>
                <w:rFonts w:ascii="CIDFont+F1" w:hAnsi="CIDFont+F1" w:cs="CIDFont+F1"/>
                <w:color w:val="538ED4"/>
                <w:kern w:val="0"/>
              </w:rPr>
              <w:t>Chaperones</w:t>
            </w:r>
          </w:p>
          <w:p w14:paraId="5DEB492F"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r w:rsidRPr="002F5C11">
              <w:rPr>
                <w:rFonts w:ascii="CIDFont+F2" w:hAnsi="CIDFont+F2" w:cs="CIDFont+F2"/>
                <w:color w:val="000000"/>
                <w:kern w:val="0"/>
              </w:rPr>
              <w:t>All patients are entitled to have a chaperone</w:t>
            </w:r>
          </w:p>
          <w:p w14:paraId="26637F32" w14:textId="6B367428" w:rsidR="005C7C23" w:rsidRDefault="002F5C11" w:rsidP="00654D6B">
            <w:pPr>
              <w:jc w:val="center"/>
              <w:outlineLvl w:val="1"/>
            </w:pPr>
            <w:r>
              <w:rPr>
                <w:rFonts w:ascii="CIDFont+F2" w:hAnsi="CIDFont+F2" w:cs="CIDFont+F2"/>
                <w:color w:val="000000"/>
                <w:kern w:val="0"/>
                <w:sz w:val="24"/>
                <w:szCs w:val="24"/>
              </w:rPr>
              <w:t>present for any consultation. Please request this at the</w:t>
            </w:r>
            <w:r w:rsidR="00C4498E">
              <w:rPr>
                <w:rFonts w:ascii="CIDFont+F2" w:hAnsi="CIDFont+F2" w:cs="CIDFont+F2"/>
                <w:color w:val="000000"/>
                <w:kern w:val="0"/>
                <w:sz w:val="24"/>
                <w:szCs w:val="24"/>
              </w:rPr>
              <w:t xml:space="preserve"> </w:t>
            </w:r>
            <w:r>
              <w:rPr>
                <w:rFonts w:ascii="CIDFont+F2" w:hAnsi="CIDFont+F2" w:cs="CIDFont+F2"/>
                <w:color w:val="000000"/>
                <w:kern w:val="0"/>
                <w:sz w:val="24"/>
                <w:szCs w:val="24"/>
              </w:rPr>
              <w:t>time of booking.</w:t>
            </w:r>
            <w:r w:rsidR="00C4498E">
              <w:rPr>
                <w:rFonts w:ascii="CIDFont+F2" w:hAnsi="CIDFont+F2" w:cs="CIDFont+F2"/>
                <w:color w:val="000000"/>
                <w:kern w:val="0"/>
                <w:sz w:val="24"/>
                <w:szCs w:val="24"/>
              </w:rPr>
              <w:t xml:space="preserve"> You may be offer</w:t>
            </w:r>
            <w:r w:rsidR="0034122E">
              <w:rPr>
                <w:rFonts w:ascii="CIDFont+F2" w:hAnsi="CIDFont+F2" w:cs="CIDFont+F2"/>
                <w:color w:val="000000"/>
                <w:kern w:val="0"/>
                <w:sz w:val="24"/>
                <w:szCs w:val="24"/>
              </w:rPr>
              <w:t>ed</w:t>
            </w:r>
            <w:r w:rsidR="00C4498E">
              <w:rPr>
                <w:rFonts w:ascii="CIDFont+F2" w:hAnsi="CIDFont+F2" w:cs="CIDFont+F2"/>
                <w:color w:val="000000"/>
                <w:kern w:val="0"/>
                <w:sz w:val="24"/>
                <w:szCs w:val="24"/>
              </w:rPr>
              <w:t xml:space="preserve"> a chaperone by you clinician if appropriate. </w:t>
            </w:r>
          </w:p>
        </w:tc>
        <w:tc>
          <w:tcPr>
            <w:tcW w:w="5391" w:type="dxa"/>
          </w:tcPr>
          <w:p w14:paraId="521362F3" w14:textId="17B9BDDB" w:rsidR="002F5C11" w:rsidRPr="002F5C11" w:rsidRDefault="002F5C11" w:rsidP="00654D6B">
            <w:pPr>
              <w:autoSpaceDE w:val="0"/>
              <w:autoSpaceDN w:val="0"/>
              <w:adjustRightInd w:val="0"/>
              <w:jc w:val="center"/>
              <w:outlineLvl w:val="1"/>
              <w:rPr>
                <w:rFonts w:ascii="CIDFont+F1" w:hAnsi="CIDFont+F1" w:cs="CIDFont+F1"/>
                <w:b/>
                <w:bCs/>
                <w:kern w:val="0"/>
                <w:sz w:val="24"/>
                <w:szCs w:val="24"/>
              </w:rPr>
            </w:pPr>
            <w:r w:rsidRPr="002F5C11">
              <w:rPr>
                <w:rFonts w:ascii="CIDFont+F1" w:hAnsi="CIDFont+F1" w:cs="CIDFont+F1"/>
                <w:b/>
                <w:bCs/>
                <w:kern w:val="0"/>
                <w:sz w:val="24"/>
                <w:szCs w:val="24"/>
              </w:rPr>
              <w:t>Disable</w:t>
            </w:r>
            <w:r w:rsidR="008F4461">
              <w:rPr>
                <w:rFonts w:ascii="CIDFont+F1" w:hAnsi="CIDFont+F1" w:cs="CIDFont+F1"/>
                <w:b/>
                <w:bCs/>
                <w:kern w:val="0"/>
                <w:sz w:val="24"/>
                <w:szCs w:val="24"/>
              </w:rPr>
              <w:t>d</w:t>
            </w:r>
            <w:r w:rsidRPr="002F5C11">
              <w:rPr>
                <w:rFonts w:ascii="CIDFont+F1" w:hAnsi="CIDFont+F1" w:cs="CIDFont+F1"/>
                <w:b/>
                <w:bCs/>
                <w:kern w:val="0"/>
                <w:sz w:val="24"/>
                <w:szCs w:val="24"/>
              </w:rPr>
              <w:t xml:space="preserve"> access</w:t>
            </w:r>
          </w:p>
          <w:p w14:paraId="73C9D987" w14:textId="4F735FDC" w:rsidR="002F5C11" w:rsidRDefault="002F5C11" w:rsidP="00C4498E">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 xml:space="preserve">Wheelchair friendly </w:t>
            </w:r>
            <w:r w:rsidR="00C4498E">
              <w:rPr>
                <w:rFonts w:ascii="CIDFont+F2" w:hAnsi="CIDFont+F2" w:cs="CIDFont+F2"/>
                <w:color w:val="000000"/>
                <w:kern w:val="0"/>
                <w:sz w:val="24"/>
                <w:szCs w:val="24"/>
              </w:rPr>
              <w:t>access, level access building,</w:t>
            </w:r>
            <w:r>
              <w:rPr>
                <w:rFonts w:ascii="CIDFont+F2" w:hAnsi="CIDFont+F2" w:cs="CIDFont+F2"/>
                <w:color w:val="000000"/>
                <w:kern w:val="0"/>
                <w:sz w:val="24"/>
                <w:szCs w:val="24"/>
              </w:rPr>
              <w:t xml:space="preserve"> includes car parking</w:t>
            </w:r>
            <w:r w:rsidR="00C4498E">
              <w:rPr>
                <w:rFonts w:ascii="CIDFont+F2" w:hAnsi="CIDFont+F2" w:cs="CIDFont+F2"/>
                <w:color w:val="000000"/>
                <w:kern w:val="0"/>
                <w:sz w:val="24"/>
                <w:szCs w:val="24"/>
              </w:rPr>
              <w:t xml:space="preserve"> </w:t>
            </w:r>
            <w:r>
              <w:rPr>
                <w:rFonts w:ascii="CIDFont+F2" w:hAnsi="CIDFont+F2" w:cs="CIDFont+F2"/>
                <w:color w:val="000000"/>
                <w:kern w:val="0"/>
                <w:sz w:val="24"/>
                <w:szCs w:val="24"/>
              </w:rPr>
              <w:t>spaces, automatic doors and disabled toilets at</w:t>
            </w:r>
            <w:r w:rsidR="00C4498E">
              <w:rPr>
                <w:rFonts w:ascii="CIDFont+F2" w:hAnsi="CIDFont+F2" w:cs="CIDFont+F2"/>
                <w:color w:val="000000"/>
                <w:kern w:val="0"/>
                <w:sz w:val="24"/>
                <w:szCs w:val="24"/>
              </w:rPr>
              <w:t xml:space="preserve"> </w:t>
            </w:r>
            <w:r>
              <w:rPr>
                <w:rFonts w:ascii="CIDFont+F2" w:hAnsi="CIDFont+F2" w:cs="CIDFont+F2"/>
                <w:color w:val="000000"/>
                <w:kern w:val="0"/>
                <w:sz w:val="24"/>
                <w:szCs w:val="24"/>
              </w:rPr>
              <w:t>both sites Wem and Prees.</w:t>
            </w:r>
          </w:p>
          <w:p w14:paraId="3B1FA563" w14:textId="77777777" w:rsidR="00C4498E" w:rsidRDefault="00C4498E" w:rsidP="00C4498E">
            <w:pPr>
              <w:autoSpaceDE w:val="0"/>
              <w:autoSpaceDN w:val="0"/>
              <w:adjustRightInd w:val="0"/>
              <w:outlineLvl w:val="1"/>
              <w:rPr>
                <w:rFonts w:ascii="CIDFont+F1" w:hAnsi="CIDFont+F1" w:cs="CIDFont+F1"/>
                <w:b/>
                <w:bCs/>
                <w:kern w:val="0"/>
                <w:sz w:val="24"/>
                <w:szCs w:val="24"/>
              </w:rPr>
            </w:pPr>
          </w:p>
          <w:p w14:paraId="3B2DAC1D" w14:textId="79658494" w:rsidR="002F5C11" w:rsidRPr="002F5C11" w:rsidRDefault="00C4498E" w:rsidP="00C4498E">
            <w:pPr>
              <w:autoSpaceDE w:val="0"/>
              <w:autoSpaceDN w:val="0"/>
              <w:adjustRightInd w:val="0"/>
              <w:outlineLvl w:val="1"/>
              <w:rPr>
                <w:rFonts w:ascii="CIDFont+F1" w:hAnsi="CIDFont+F1" w:cs="CIDFont+F1"/>
                <w:b/>
                <w:bCs/>
                <w:kern w:val="0"/>
                <w:sz w:val="24"/>
                <w:szCs w:val="24"/>
              </w:rPr>
            </w:pPr>
            <w:r>
              <w:rPr>
                <w:rFonts w:ascii="CIDFont+F1" w:hAnsi="CIDFont+F1" w:cs="CIDFont+F1"/>
                <w:b/>
                <w:bCs/>
                <w:kern w:val="0"/>
                <w:sz w:val="24"/>
                <w:szCs w:val="24"/>
              </w:rPr>
              <w:t xml:space="preserve">                  </w:t>
            </w:r>
            <w:r w:rsidR="002F5C11" w:rsidRPr="002F5C11">
              <w:rPr>
                <w:rFonts w:ascii="CIDFont+F1" w:hAnsi="CIDFont+F1" w:cs="CIDFont+F1"/>
                <w:b/>
                <w:bCs/>
                <w:kern w:val="0"/>
                <w:sz w:val="24"/>
                <w:szCs w:val="24"/>
              </w:rPr>
              <w:t>Named Accountable GP</w:t>
            </w:r>
          </w:p>
          <w:p w14:paraId="6230A981"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All practices are required to allocate a named,</w:t>
            </w:r>
          </w:p>
          <w:p w14:paraId="7FE392F3"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accountable GP to all patients, including children. As the practice operates a personalized list your registered GP is your named, accountable GP, who is responsible for the provision of your healthcare. Please ask your doctor, or the reception staff if you would like to know who you’re named GP is.</w:t>
            </w:r>
          </w:p>
          <w:p w14:paraId="5889735B"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Please be aware that this does not affect your</w:t>
            </w:r>
          </w:p>
          <w:p w14:paraId="2C1B464C"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ability to make an appointment with any of the</w:t>
            </w:r>
          </w:p>
          <w:p w14:paraId="2D649C17"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GPs in the practice of your choosing.</w:t>
            </w:r>
          </w:p>
          <w:p w14:paraId="07C4E6F7"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p>
          <w:p w14:paraId="27DD4595" w14:textId="77777777" w:rsidR="002F5C11" w:rsidRPr="002F5C11" w:rsidRDefault="002F5C11" w:rsidP="00654D6B">
            <w:pPr>
              <w:autoSpaceDE w:val="0"/>
              <w:autoSpaceDN w:val="0"/>
              <w:adjustRightInd w:val="0"/>
              <w:jc w:val="center"/>
              <w:outlineLvl w:val="1"/>
              <w:rPr>
                <w:rFonts w:ascii="CIDFont+F1" w:hAnsi="CIDFont+F1" w:cs="CIDFont+F1"/>
                <w:b/>
                <w:bCs/>
                <w:kern w:val="0"/>
                <w:sz w:val="24"/>
                <w:szCs w:val="24"/>
              </w:rPr>
            </w:pPr>
            <w:r w:rsidRPr="002F5C11">
              <w:rPr>
                <w:rFonts w:ascii="CIDFont+F1" w:hAnsi="CIDFont+F1" w:cs="CIDFont+F1"/>
                <w:b/>
                <w:bCs/>
                <w:kern w:val="0"/>
                <w:sz w:val="24"/>
                <w:szCs w:val="24"/>
              </w:rPr>
              <w:t>Teaching and research</w:t>
            </w:r>
          </w:p>
          <w:p w14:paraId="6EC33347" w14:textId="424B39C1"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 xml:space="preserve">As a teaching Practice, medical students from Keele University Medical School, </w:t>
            </w:r>
            <w:r w:rsidR="00C4498E">
              <w:rPr>
                <w:rFonts w:ascii="CIDFont+F2" w:hAnsi="CIDFont+F2" w:cs="CIDFont+F2"/>
                <w:color w:val="000000"/>
                <w:kern w:val="0"/>
                <w:sz w:val="24"/>
                <w:szCs w:val="24"/>
              </w:rPr>
              <w:t>Registrars (GP trainee)</w:t>
            </w:r>
            <w:r w:rsidR="005257C6">
              <w:rPr>
                <w:rFonts w:ascii="CIDFont+F2" w:hAnsi="CIDFont+F2" w:cs="CIDFont+F2"/>
                <w:color w:val="000000"/>
                <w:kern w:val="0"/>
                <w:sz w:val="24"/>
                <w:szCs w:val="24"/>
              </w:rPr>
              <w:t xml:space="preserve"> </w:t>
            </w:r>
            <w:r>
              <w:rPr>
                <w:rFonts w:ascii="CIDFont+F2" w:hAnsi="CIDFont+F2" w:cs="CIDFont+F2"/>
                <w:color w:val="000000"/>
                <w:kern w:val="0"/>
                <w:sz w:val="24"/>
                <w:szCs w:val="24"/>
              </w:rPr>
              <w:t>spend part of their training with us.</w:t>
            </w:r>
          </w:p>
          <w:p w14:paraId="519315F1"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p>
          <w:p w14:paraId="12BD8ECD" w14:textId="77777777" w:rsidR="002F5C11" w:rsidRPr="002F5C11" w:rsidRDefault="002F5C11" w:rsidP="00654D6B">
            <w:pPr>
              <w:autoSpaceDE w:val="0"/>
              <w:autoSpaceDN w:val="0"/>
              <w:adjustRightInd w:val="0"/>
              <w:jc w:val="center"/>
              <w:outlineLvl w:val="1"/>
              <w:rPr>
                <w:rFonts w:ascii="CIDFont+F1" w:hAnsi="CIDFont+F1" w:cs="CIDFont+F1"/>
                <w:b/>
                <w:bCs/>
                <w:kern w:val="0"/>
                <w:sz w:val="24"/>
                <w:szCs w:val="24"/>
              </w:rPr>
            </w:pPr>
            <w:r w:rsidRPr="002F5C11">
              <w:rPr>
                <w:rFonts w:ascii="CIDFont+F1" w:hAnsi="CIDFont+F1" w:cs="CIDFont+F1"/>
                <w:b/>
                <w:bCs/>
                <w:kern w:val="0"/>
                <w:sz w:val="24"/>
                <w:szCs w:val="24"/>
              </w:rPr>
              <w:t xml:space="preserve">Other information </w:t>
            </w:r>
          </w:p>
          <w:p w14:paraId="0D1C168F"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Our Comments and Complaints information is</w:t>
            </w:r>
          </w:p>
          <w:p w14:paraId="099A1563"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listed on our website:</w:t>
            </w:r>
          </w:p>
          <w:p w14:paraId="77333B99" w14:textId="77777777" w:rsidR="002F5C11" w:rsidRDefault="002F5C11" w:rsidP="00654D6B">
            <w:pPr>
              <w:autoSpaceDE w:val="0"/>
              <w:autoSpaceDN w:val="0"/>
              <w:adjustRightInd w:val="0"/>
              <w:jc w:val="center"/>
              <w:outlineLvl w:val="1"/>
              <w:rPr>
                <w:rStyle w:val="Hyperlink"/>
                <w:rFonts w:ascii="CIDFont+F2" w:hAnsi="CIDFont+F2" w:cs="CIDFont+F2"/>
                <w:kern w:val="0"/>
              </w:rPr>
            </w:pPr>
            <w:hyperlink r:id="rId11" w:history="1">
              <w:r w:rsidRPr="002F5C11">
                <w:rPr>
                  <w:rStyle w:val="Hyperlink"/>
                  <w:rFonts w:ascii="CIDFont+F2" w:hAnsi="CIDFont+F2" w:cs="CIDFont+F2"/>
                  <w:kern w:val="0"/>
                </w:rPr>
                <w:t>www.wemandpreeshealth.co.uk</w:t>
              </w:r>
            </w:hyperlink>
          </w:p>
          <w:p w14:paraId="23CD51D1" w14:textId="77777777" w:rsidR="00C4498E" w:rsidRPr="002F5C11" w:rsidRDefault="00C4498E" w:rsidP="00654D6B">
            <w:pPr>
              <w:autoSpaceDE w:val="0"/>
              <w:autoSpaceDN w:val="0"/>
              <w:adjustRightInd w:val="0"/>
              <w:jc w:val="center"/>
              <w:outlineLvl w:val="1"/>
              <w:rPr>
                <w:rFonts w:ascii="CIDFont+F2" w:hAnsi="CIDFont+F2" w:cs="CIDFont+F2"/>
                <w:color w:val="0000FF"/>
                <w:kern w:val="0"/>
              </w:rPr>
            </w:pPr>
          </w:p>
          <w:p w14:paraId="37A205A2" w14:textId="413C0CB4" w:rsidR="002F5C11" w:rsidRDefault="002F5C11" w:rsidP="00C4498E">
            <w:pPr>
              <w:autoSpaceDE w:val="0"/>
              <w:autoSpaceDN w:val="0"/>
              <w:adjustRightInd w:val="0"/>
              <w:outlineLvl w:val="1"/>
              <w:rPr>
                <w:rFonts w:ascii="CIDFont+F2" w:hAnsi="CIDFont+F2" w:cs="CIDFont+F2"/>
                <w:color w:val="0000FF"/>
                <w:kern w:val="0"/>
              </w:rPr>
            </w:pPr>
            <w:r>
              <w:rPr>
                <w:rFonts w:ascii="CIDFont+F2" w:hAnsi="CIDFont+F2" w:cs="CIDFont+F2"/>
                <w:color w:val="000000"/>
                <w:kern w:val="0"/>
                <w:sz w:val="24"/>
                <w:szCs w:val="24"/>
              </w:rPr>
              <w:t xml:space="preserve">Complaints email </w:t>
            </w:r>
            <w:r w:rsidRPr="002F5C11">
              <w:rPr>
                <w:rFonts w:ascii="CIDFont+F2" w:hAnsi="CIDFont+F2" w:cs="CIDFont+F2"/>
                <w:color w:val="0000FF"/>
                <w:kern w:val="0"/>
              </w:rPr>
              <w:t xml:space="preserve">: </w:t>
            </w:r>
            <w:hyperlink r:id="rId12" w:history="1">
              <w:r w:rsidR="00C4498E" w:rsidRPr="00F8120B">
                <w:rPr>
                  <w:rStyle w:val="Hyperlink"/>
                  <w:rFonts w:ascii="CIDFont+F2" w:hAnsi="CIDFont+F2" w:cs="CIDFont+F2"/>
                  <w:kern w:val="0"/>
                </w:rPr>
                <w:t>complaints.wemandprees@nhs.net</w:t>
              </w:r>
            </w:hyperlink>
          </w:p>
          <w:p w14:paraId="260F0C10" w14:textId="77777777" w:rsidR="00C4498E" w:rsidRDefault="00C4498E" w:rsidP="00C4498E">
            <w:pPr>
              <w:autoSpaceDE w:val="0"/>
              <w:autoSpaceDN w:val="0"/>
              <w:adjustRightInd w:val="0"/>
              <w:outlineLvl w:val="1"/>
              <w:rPr>
                <w:rFonts w:ascii="CIDFont+F2" w:hAnsi="CIDFont+F2" w:cs="CIDFont+F2"/>
                <w:color w:val="0000FF"/>
                <w:kern w:val="0"/>
              </w:rPr>
            </w:pPr>
          </w:p>
          <w:p w14:paraId="19A8BC0C" w14:textId="4BABD340" w:rsidR="00C4498E" w:rsidRPr="00C4498E" w:rsidRDefault="005257C6" w:rsidP="00C4498E">
            <w:pPr>
              <w:autoSpaceDE w:val="0"/>
              <w:autoSpaceDN w:val="0"/>
              <w:adjustRightInd w:val="0"/>
              <w:outlineLvl w:val="1"/>
              <w:rPr>
                <w:rFonts w:ascii="CIDFont+F2" w:hAnsi="CIDFont+F2" w:cs="CIDFont+F2"/>
                <w:color w:val="0070C0"/>
                <w:kern w:val="0"/>
                <w:sz w:val="20"/>
                <w:szCs w:val="20"/>
              </w:rPr>
            </w:pPr>
            <w:r>
              <w:rPr>
                <w:rFonts w:ascii="CIDFont+F2" w:hAnsi="CIDFont+F2" w:cs="CIDFont+F2"/>
                <w:color w:val="000000" w:themeColor="text1"/>
                <w:kern w:val="0"/>
              </w:rPr>
              <w:t xml:space="preserve">To contact your </w:t>
            </w:r>
            <w:r w:rsidR="00C4498E" w:rsidRPr="00C4498E">
              <w:rPr>
                <w:rFonts w:ascii="CIDFont+F2" w:hAnsi="CIDFont+F2" w:cs="CIDFont+F2"/>
                <w:color w:val="000000" w:themeColor="text1"/>
                <w:kern w:val="0"/>
              </w:rPr>
              <w:t>Patient participation group</w:t>
            </w:r>
            <w:r>
              <w:rPr>
                <w:rFonts w:ascii="CIDFont+F2" w:hAnsi="CIDFont+F2" w:cs="CIDFont+F2"/>
                <w:color w:val="000000" w:themeColor="text1"/>
                <w:kern w:val="0"/>
              </w:rPr>
              <w:t xml:space="preserve"> please</w:t>
            </w:r>
            <w:r w:rsidR="00C4498E" w:rsidRPr="00C4498E">
              <w:rPr>
                <w:rFonts w:ascii="CIDFont+F2" w:hAnsi="CIDFont+F2" w:cs="CIDFont+F2"/>
                <w:color w:val="000000" w:themeColor="text1"/>
                <w:kern w:val="0"/>
              </w:rPr>
              <w:t xml:space="preserve"> email : </w:t>
            </w:r>
            <w:r w:rsidR="00C4498E" w:rsidRPr="00C4498E">
              <w:rPr>
                <w:rFonts w:ascii="CIDFont+F2" w:hAnsi="CIDFont+F2" w:cs="CIDFont+F2"/>
                <w:color w:val="0070C0"/>
                <w:kern w:val="0"/>
              </w:rPr>
              <w:t>ppg.wemandprees@gmail.com</w:t>
            </w:r>
          </w:p>
          <w:p w14:paraId="5DBEF61C"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p>
          <w:p w14:paraId="01F47D59" w14:textId="77777777" w:rsidR="002F5C11" w:rsidRPr="00C4498E" w:rsidRDefault="002F5C11" w:rsidP="00654D6B">
            <w:pPr>
              <w:autoSpaceDE w:val="0"/>
              <w:autoSpaceDN w:val="0"/>
              <w:adjustRightInd w:val="0"/>
              <w:jc w:val="center"/>
              <w:outlineLvl w:val="1"/>
              <w:rPr>
                <w:rFonts w:ascii="CIDFont+F2" w:hAnsi="CIDFont+F2" w:cs="CIDFont+F2"/>
                <w:b/>
                <w:bCs/>
                <w:kern w:val="0"/>
              </w:rPr>
            </w:pPr>
            <w:r w:rsidRPr="00C4498E">
              <w:rPr>
                <w:rFonts w:ascii="CIDFont+F2" w:hAnsi="CIDFont+F2" w:cs="CIDFont+F2"/>
                <w:b/>
                <w:bCs/>
                <w:kern w:val="0"/>
              </w:rPr>
              <w:t>Patient Advice &amp; Liaison Services (PALS)</w:t>
            </w:r>
          </w:p>
          <w:p w14:paraId="1B796566" w14:textId="77777777" w:rsidR="005C7C23" w:rsidRDefault="002F5C11" w:rsidP="00654D6B">
            <w:pPr>
              <w:jc w:val="center"/>
              <w:outlineLvl w:val="1"/>
            </w:pPr>
            <w:r w:rsidRPr="00C4498E">
              <w:rPr>
                <w:rFonts w:ascii="CIDFont+F2" w:hAnsi="CIDFont+F2" w:cs="CIDFont+F2"/>
                <w:color w:val="000000"/>
                <w:kern w:val="0"/>
              </w:rPr>
              <w:t>Freephone 0800 032 1107</w:t>
            </w:r>
          </w:p>
        </w:tc>
      </w:tr>
    </w:tbl>
    <w:p w14:paraId="2A2790FA" w14:textId="77777777" w:rsidR="005F2C11" w:rsidRPr="005C7C23" w:rsidRDefault="005F2C11" w:rsidP="008A5085"/>
    <w:sectPr w:rsidR="005F2C11" w:rsidRPr="005C7C23" w:rsidSect="005C7C2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23"/>
    <w:rsid w:val="000303A4"/>
    <w:rsid w:val="00057775"/>
    <w:rsid w:val="002F5C11"/>
    <w:rsid w:val="0034122E"/>
    <w:rsid w:val="00360249"/>
    <w:rsid w:val="003A64A5"/>
    <w:rsid w:val="005257C6"/>
    <w:rsid w:val="005C7C23"/>
    <w:rsid w:val="005F2C11"/>
    <w:rsid w:val="00654D6B"/>
    <w:rsid w:val="00796B15"/>
    <w:rsid w:val="00853723"/>
    <w:rsid w:val="0088260A"/>
    <w:rsid w:val="008A5085"/>
    <w:rsid w:val="008F4461"/>
    <w:rsid w:val="00C4498E"/>
    <w:rsid w:val="00E432DF"/>
    <w:rsid w:val="00E75018"/>
    <w:rsid w:val="00EB38AE"/>
    <w:rsid w:val="00F02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5919"/>
  <w15:chartTrackingRefBased/>
  <w15:docId w15:val="{1F265D46-622E-4DBB-8EC6-B908371A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C23"/>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2F5C11"/>
    <w:rPr>
      <w:color w:val="0563C1" w:themeColor="hyperlink"/>
      <w:u w:val="single"/>
    </w:rPr>
  </w:style>
  <w:style w:type="character" w:styleId="UnresolvedMention">
    <w:name w:val="Unresolved Mention"/>
    <w:basedOn w:val="DefaultParagraphFont"/>
    <w:uiPriority w:val="99"/>
    <w:semiHidden/>
    <w:unhideWhenUsed/>
    <w:rsid w:val="002F5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service-search/find-a-gp"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yperlink" Target="mailto:complaints.wemandprees@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mandpreeshealth.co.uk" TargetMode="External"/><Relationship Id="rId5" Type="http://schemas.openxmlformats.org/officeDocument/2006/relationships/settings" Target="settings.xml"/><Relationship Id="rId10" Type="http://schemas.openxmlformats.org/officeDocument/2006/relationships/hyperlink" Target="mailto:shropshire.pod@nhs.net" TargetMode="External"/><Relationship Id="rId4" Type="http://schemas.openxmlformats.org/officeDocument/2006/relationships/styles" Target="styles.xml"/><Relationship Id="rId9" Type="http://schemas.openxmlformats.org/officeDocument/2006/relationships/hyperlink" Target="http://www.wemandpreeshealth.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8a0a1-5034-49a2-8365-dcf43ba5d70f" xsi:nil="true"/>
    <_ip_UnifiedCompliancePolicyUIAction xmlns="http://schemas.microsoft.com/sharepoint/v3" xsi:nil="true"/>
    <_ip_UnifiedCompliancePolicyProperties xmlns="http://schemas.microsoft.com/sharepoint/v3" xsi:nil="true"/>
    <lcf76f155ced4ddcb4097134ff3c332f xmlns="b6feab62-4582-4eba-9b84-50cb78faec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16E370410B544B98177E515AF3A86" ma:contentTypeVersion="13" ma:contentTypeDescription="Create a new document." ma:contentTypeScope="" ma:versionID="07a5ed4656d613a97075ab815df64d84">
  <xsd:schema xmlns:xsd="http://www.w3.org/2001/XMLSchema" xmlns:xs="http://www.w3.org/2001/XMLSchema" xmlns:p="http://schemas.microsoft.com/office/2006/metadata/properties" xmlns:ns1="http://schemas.microsoft.com/sharepoint/v3" xmlns:ns2="b6feab62-4582-4eba-9b84-50cb78faecfe" xmlns:ns3="1458a0a1-5034-49a2-8365-dcf43ba5d70f" targetNamespace="http://schemas.microsoft.com/office/2006/metadata/properties" ma:root="true" ma:fieldsID="eb57acb94b370a7bb70388401e408739" ns1:_="" ns2:_="" ns3:_="">
    <xsd:import namespace="http://schemas.microsoft.com/sharepoint/v3"/>
    <xsd:import namespace="b6feab62-4582-4eba-9b84-50cb78faecfe"/>
    <xsd:import namespace="1458a0a1-5034-49a2-8365-dcf43ba5d70f"/>
    <xsd:element name="properties">
      <xsd:complexType>
        <xsd:sequence>
          <xsd:element name="documentManagement">
            <xsd:complexType>
              <xsd:all>
                <xsd:element ref="ns1:_ip_UnifiedCompliancePolicyProperties" minOccurs="0"/>
                <xsd:element ref="ns1:_ip_UnifiedCompliancePolicyUIAction"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eab62-4582-4eba-9b84-50cb78faecf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8a0a1-5034-49a2-8365-dcf43ba5d7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516e77-53f2-4b8d-8681-48634d69f1f5}" ma:internalName="TaxCatchAll" ma:showField="CatchAllData" ma:web="1458a0a1-5034-49a2-8365-dcf43ba5d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F5AB3-890E-4C4E-A378-B9BFEFACF8DC}">
  <ds:schemaRefs>
    <ds:schemaRef ds:uri="http://schemas.microsoft.com/office/2006/metadata/properties"/>
    <ds:schemaRef ds:uri="http://schemas.microsoft.com/office/infopath/2007/PartnerControls"/>
    <ds:schemaRef ds:uri="1458a0a1-5034-49a2-8365-dcf43ba5d70f"/>
    <ds:schemaRef ds:uri="http://schemas.microsoft.com/sharepoint/v3"/>
    <ds:schemaRef ds:uri="b6feab62-4582-4eba-9b84-50cb78faecfe"/>
  </ds:schemaRefs>
</ds:datastoreItem>
</file>

<file path=customXml/itemProps2.xml><?xml version="1.0" encoding="utf-8"?>
<ds:datastoreItem xmlns:ds="http://schemas.openxmlformats.org/officeDocument/2006/customXml" ds:itemID="{3FC33FBA-058C-46B3-9DC2-22A75F9AF539}">
  <ds:schemaRefs>
    <ds:schemaRef ds:uri="http://schemas.microsoft.com/sharepoint/v3/contenttype/forms"/>
  </ds:schemaRefs>
</ds:datastoreItem>
</file>

<file path=customXml/itemProps3.xml><?xml version="1.0" encoding="utf-8"?>
<ds:datastoreItem xmlns:ds="http://schemas.openxmlformats.org/officeDocument/2006/customXml" ds:itemID="{D1BD47C7-B12E-4C4C-AFA1-BA81CDC6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feab62-4582-4eba-9b84-50cb78faecfe"/>
    <ds:schemaRef ds:uri="1458a0a1-5034-49a2-8365-dcf43ba5d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CHISCARIU, Daniela (WEM AND PREES MEDICAL PRACTICE)</dc:creator>
  <cp:keywords/>
  <dc:description/>
  <cp:lastModifiedBy>CHISCARIU, Daniela (WEM AND PREES MEDICAL PRACTICE)</cp:lastModifiedBy>
  <cp:revision>19</cp:revision>
  <cp:lastPrinted>2024-11-06T10:24:00Z</cp:lastPrinted>
  <dcterms:created xsi:type="dcterms:W3CDTF">2024-09-18T13:29:00Z</dcterms:created>
  <dcterms:modified xsi:type="dcterms:W3CDTF">2025-06-24T10:11:00Z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0x01010007016E370410B544B98177E515AF3A86</vt:lpwstr>
  </property>
  <property fmtid="{D5CDD505-2E9C-101B-9397-08002B2CF9AE}" pid="3" name="Order">
    <vt:r8>100</vt:r8>
  </property>
  <property fmtid="{D5CDD505-2E9C-101B-9397-08002B2CF9AE}" pid="4" name="MediaServiceImageTags">
    <vt:lpwstr/>
  </property>
</Properties>
</file>